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6DA" w:rsidRPr="005636DA" w:rsidRDefault="005636DA" w:rsidP="005636DA">
      <w:pPr>
        <w:spacing w:after="0" w:line="240" w:lineRule="auto"/>
        <w:jc w:val="center"/>
        <w:rPr>
          <w:rFonts w:ascii="Times New Roman" w:eastAsia="Calibri" w:hAnsi="Times New Roman" w:cs="Times New Roman"/>
          <w:b/>
          <w:sz w:val="24"/>
          <w:szCs w:val="24"/>
          <w:lang w:val="ru-RU" w:eastAsia="zh-CN"/>
        </w:rPr>
      </w:pPr>
      <w:r w:rsidRPr="005636DA">
        <w:rPr>
          <w:rFonts w:ascii="Times New Roman" w:eastAsia="Calibri" w:hAnsi="Times New Roman" w:cs="Times New Roman"/>
          <w:b/>
          <w:sz w:val="24"/>
          <w:szCs w:val="24"/>
          <w:lang w:val="ru-RU" w:eastAsia="zh-CN"/>
        </w:rPr>
        <w:t>Д Е К Л А Р А Ц И Я</w:t>
      </w:r>
    </w:p>
    <w:p w:rsidR="005636DA" w:rsidRPr="005636DA" w:rsidRDefault="005636DA" w:rsidP="005636DA">
      <w:pPr>
        <w:spacing w:after="0" w:line="240" w:lineRule="auto"/>
        <w:jc w:val="center"/>
        <w:rPr>
          <w:rFonts w:ascii="Times New Roman" w:eastAsia="Calibri" w:hAnsi="Times New Roman" w:cs="Times New Roman"/>
          <w:b/>
          <w:sz w:val="24"/>
          <w:szCs w:val="24"/>
          <w:lang w:val="ru-RU" w:eastAsia="zh-CN"/>
        </w:rPr>
      </w:pPr>
    </w:p>
    <w:p w:rsidR="005636DA" w:rsidRPr="005636DA" w:rsidRDefault="005636DA" w:rsidP="005636DA">
      <w:pPr>
        <w:spacing w:before="60" w:after="60" w:line="360" w:lineRule="auto"/>
        <w:ind w:firstLine="708"/>
        <w:jc w:val="both"/>
        <w:rPr>
          <w:rFonts w:ascii="Times New Roman" w:eastAsia="Times New Roman" w:hAnsi="Times New Roman" w:cs="Times New Roman"/>
          <w:sz w:val="24"/>
          <w:szCs w:val="24"/>
          <w:lang w:eastAsia="bg-BG"/>
        </w:rPr>
      </w:pPr>
      <w:r w:rsidRPr="005636DA">
        <w:rPr>
          <w:rFonts w:ascii="Times New Roman" w:eastAsia="Times New Roman" w:hAnsi="Times New Roman" w:cs="Times New Roman"/>
          <w:sz w:val="24"/>
          <w:szCs w:val="24"/>
          <w:lang w:eastAsia="bg-BG"/>
        </w:rPr>
        <w:t>Долуподписаният/-</w:t>
      </w:r>
      <w:proofErr w:type="spellStart"/>
      <w:r w:rsidRPr="005636DA">
        <w:rPr>
          <w:rFonts w:ascii="Times New Roman" w:eastAsia="Times New Roman" w:hAnsi="Times New Roman" w:cs="Times New Roman"/>
          <w:sz w:val="24"/>
          <w:szCs w:val="24"/>
          <w:lang w:eastAsia="bg-BG"/>
        </w:rPr>
        <w:t>ната</w:t>
      </w:r>
      <w:proofErr w:type="spellEnd"/>
      <w:r w:rsidRPr="005636DA">
        <w:rPr>
          <w:rFonts w:ascii="Times New Roman" w:eastAsia="Times New Roman" w:hAnsi="Times New Roman" w:cs="Times New Roman"/>
          <w:sz w:val="24"/>
          <w:szCs w:val="24"/>
          <w:lang w:eastAsia="bg-BG"/>
        </w:rPr>
        <w:t>/ ...............................................................................................</w:t>
      </w:r>
    </w:p>
    <w:p w:rsidR="005636DA" w:rsidRPr="005636DA" w:rsidRDefault="005636DA" w:rsidP="005636DA">
      <w:pPr>
        <w:spacing w:line="276" w:lineRule="auto"/>
        <w:jc w:val="both"/>
        <w:rPr>
          <w:rFonts w:ascii="Times New Roman" w:eastAsia="Times New Roman" w:hAnsi="Times New Roman" w:cs="Times New Roman"/>
          <w:b/>
          <w:noProof/>
          <w:sz w:val="24"/>
          <w:szCs w:val="24"/>
          <w:lang w:eastAsia="bg-BG"/>
        </w:rPr>
      </w:pPr>
      <w:r w:rsidRPr="005636DA">
        <w:rPr>
          <w:rFonts w:ascii="Times New Roman" w:eastAsia="Times New Roman" w:hAnsi="Times New Roman" w:cs="Times New Roman"/>
          <w:sz w:val="24"/>
          <w:szCs w:val="24"/>
          <w:lang w:eastAsia="bg-BG"/>
        </w:rPr>
        <w:t xml:space="preserve">в качеството ми на .................................................................... </w:t>
      </w:r>
      <w:r w:rsidRPr="005636DA">
        <w:rPr>
          <w:rFonts w:ascii="Times New Roman" w:eastAsia="Times New Roman" w:hAnsi="Times New Roman" w:cs="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5636DA">
        <w:rPr>
          <w:rFonts w:ascii="Times New Roman" w:eastAsia="Times New Roman" w:hAnsi="Times New Roman" w:cs="Times New Roman"/>
          <w:sz w:val="24"/>
          <w:szCs w:val="24"/>
          <w:lang w:eastAsia="bg-BG"/>
        </w:rPr>
        <w:t xml:space="preserve"> на </w:t>
      </w:r>
      <w:r w:rsidRPr="005636DA">
        <w:rPr>
          <w:rFonts w:ascii="Times New Roman" w:eastAsia="Times New Roman" w:hAnsi="Times New Roman" w:cs="Times New Roman"/>
          <w:i/>
          <w:sz w:val="24"/>
          <w:szCs w:val="24"/>
          <w:lang w:eastAsia="bg-BG"/>
        </w:rPr>
        <w:t>…………………….(посочва се наименованието на участника),</w:t>
      </w:r>
      <w:r w:rsidRPr="005636DA">
        <w:rPr>
          <w:rFonts w:ascii="Times New Roman" w:eastAsia="Times New Roman" w:hAnsi="Times New Roman" w:cs="Times New Roman"/>
          <w:sz w:val="24"/>
          <w:szCs w:val="24"/>
          <w:lang w:eastAsia="bg-BG"/>
        </w:rPr>
        <w:t xml:space="preserve"> с </w:t>
      </w:r>
      <w:proofErr w:type="spellStart"/>
      <w:r w:rsidRPr="005636DA">
        <w:rPr>
          <w:rFonts w:ascii="Times New Roman" w:eastAsia="Times New Roman" w:hAnsi="Times New Roman" w:cs="Times New Roman"/>
          <w:sz w:val="24"/>
          <w:szCs w:val="24"/>
          <w:lang w:eastAsia="bg-BG"/>
        </w:rPr>
        <w:t>ЕИК</w:t>
      </w:r>
      <w:proofErr w:type="spellEnd"/>
      <w:r w:rsidRPr="005636DA">
        <w:rPr>
          <w:rFonts w:ascii="Times New Roman" w:eastAsia="Times New Roman" w:hAnsi="Times New Roman" w:cs="Times New Roman"/>
          <w:sz w:val="24"/>
          <w:szCs w:val="24"/>
          <w:lang w:eastAsia="bg-BG"/>
        </w:rPr>
        <w:t xml:space="preserve"> …………, със седалище и адрес на управление: ............................................................................ – участник в процедура за възлагане на обществена поръчка с предмет:</w:t>
      </w:r>
      <w:r w:rsidRPr="005636DA">
        <w:rPr>
          <w:rFonts w:ascii="Times New Roman" w:eastAsia="Calibri" w:hAnsi="Times New Roman" w:cs="Times New Roman"/>
          <w:b/>
          <w:bCs/>
          <w:sz w:val="24"/>
          <w:szCs w:val="24"/>
        </w:rPr>
        <w:t xml:space="preserve"> </w:t>
      </w:r>
      <w:r w:rsidRPr="005636DA">
        <w:rPr>
          <w:rFonts w:ascii="Times New Roman" w:eastAsia="Times New Roman" w:hAnsi="Times New Roman" w:cs="Times New Roman"/>
          <w:b/>
          <w:noProof/>
          <w:sz w:val="24"/>
          <w:szCs w:val="24"/>
          <w:lang w:eastAsia="bg-BG"/>
        </w:rPr>
        <w:t>„</w:t>
      </w:r>
      <w:r w:rsidR="00F52911" w:rsidRPr="00F52911">
        <w:rPr>
          <w:rFonts w:ascii="Times New Roman" w:eastAsia="Times New Roman" w:hAnsi="Times New Roman" w:cs="Times New Roman"/>
          <w:b/>
          <w:bCs/>
          <w:lang w:eastAsia="bg-BG"/>
        </w:rPr>
        <w:t>Услуги по публичност и визуализация с 9 обособени позиции“</w:t>
      </w:r>
      <w:bookmarkStart w:id="0" w:name="_GoBack"/>
      <w:bookmarkEnd w:id="0"/>
      <w:r w:rsidRPr="005636DA">
        <w:rPr>
          <w:rFonts w:ascii="Times New Roman" w:eastAsia="Calibri" w:hAnsi="Times New Roman" w:cs="Times New Roman"/>
          <w:bCs/>
          <w:sz w:val="24"/>
          <w:szCs w:val="24"/>
        </w:rPr>
        <w:t xml:space="preserve"> по проектни предложения, които се осъществяват с финансовата подкрепа на Оперативна програма „Региони в растеж” 2014-2020 г., съфинансирана от Европейския съюз чрез Европейския фонд за регионално развитие.</w:t>
      </w:r>
      <w:r w:rsidRPr="005636DA">
        <w:rPr>
          <w:rFonts w:ascii="Times New Roman" w:eastAsia="Calibri" w:hAnsi="Times New Roman" w:cs="Times New Roman"/>
          <w:b/>
          <w:bCs/>
          <w:sz w:val="24"/>
          <w:szCs w:val="24"/>
        </w:rPr>
        <w:t xml:space="preserve"> </w:t>
      </w:r>
      <w:r w:rsidRPr="005636DA">
        <w:rPr>
          <w:rFonts w:ascii="Times New Roman" w:eastAsia="Calibri" w:hAnsi="Times New Roman" w:cs="Times New Roman"/>
          <w:b/>
          <w:sz w:val="24"/>
          <w:szCs w:val="24"/>
        </w:rPr>
        <w:t xml:space="preserve"> </w:t>
      </w:r>
    </w:p>
    <w:p w:rsidR="005636DA" w:rsidRPr="005636DA" w:rsidRDefault="005636DA" w:rsidP="005636DA">
      <w:pPr>
        <w:spacing w:line="276" w:lineRule="auto"/>
        <w:jc w:val="both"/>
        <w:rPr>
          <w:rFonts w:ascii="Times New Roman" w:eastAsia="Times New Roman" w:hAnsi="Times New Roman" w:cs="Times New Roman"/>
          <w:b/>
          <w:noProof/>
          <w:sz w:val="24"/>
          <w:szCs w:val="24"/>
          <w:lang w:eastAsia="bg-BG"/>
        </w:rPr>
      </w:pPr>
    </w:p>
    <w:p w:rsidR="005636DA" w:rsidRPr="005636DA" w:rsidRDefault="005636DA" w:rsidP="005636DA">
      <w:pPr>
        <w:spacing w:after="0" w:line="276" w:lineRule="auto"/>
        <w:jc w:val="both"/>
        <w:rPr>
          <w:rFonts w:ascii="Times New Roman" w:eastAsia="Times New Roman" w:hAnsi="Times New Roman" w:cs="Times New Roman"/>
          <w:b/>
          <w:noProof/>
          <w:sz w:val="24"/>
          <w:szCs w:val="24"/>
          <w:lang w:eastAsia="bg-BG"/>
        </w:rPr>
      </w:pPr>
    </w:p>
    <w:p w:rsidR="005636DA" w:rsidRPr="005636DA" w:rsidRDefault="005636DA" w:rsidP="005636DA">
      <w:pPr>
        <w:tabs>
          <w:tab w:val="left" w:pos="-600"/>
        </w:tabs>
        <w:spacing w:after="0" w:line="240" w:lineRule="auto"/>
        <w:ind w:left="-600" w:firstLine="600"/>
        <w:jc w:val="center"/>
        <w:outlineLvl w:val="0"/>
        <w:rPr>
          <w:rFonts w:ascii="Times New Roman" w:eastAsia="Calibri" w:hAnsi="Times New Roman" w:cs="Times New Roman"/>
          <w:b/>
          <w:bCs/>
          <w:iCs/>
          <w:sz w:val="24"/>
          <w:szCs w:val="24"/>
          <w:lang w:eastAsia="x-none"/>
        </w:rPr>
      </w:pPr>
      <w:r w:rsidRPr="005636DA">
        <w:rPr>
          <w:rFonts w:ascii="Times New Roman" w:eastAsia="Calibri" w:hAnsi="Times New Roman" w:cs="Times New Roman"/>
          <w:b/>
          <w:bCs/>
          <w:iCs/>
          <w:sz w:val="24"/>
          <w:szCs w:val="24"/>
          <w:lang w:eastAsia="x-none"/>
        </w:rPr>
        <w:t>Д Е К Л А Р И Р А М, че:</w:t>
      </w:r>
    </w:p>
    <w:p w:rsidR="005636DA" w:rsidRPr="005636DA" w:rsidRDefault="005636DA" w:rsidP="005636DA">
      <w:pPr>
        <w:tabs>
          <w:tab w:val="left" w:pos="-600"/>
        </w:tabs>
        <w:spacing w:after="0" w:line="240" w:lineRule="auto"/>
        <w:ind w:left="-600" w:firstLine="600"/>
        <w:jc w:val="center"/>
        <w:outlineLvl w:val="0"/>
        <w:rPr>
          <w:rFonts w:ascii="Times New Roman" w:eastAsia="Calibri" w:hAnsi="Times New Roman" w:cs="Times New Roman"/>
          <w:b/>
          <w:bCs/>
          <w:iCs/>
          <w:sz w:val="24"/>
          <w:szCs w:val="24"/>
          <w:lang w:eastAsia="x-none"/>
        </w:rPr>
      </w:pPr>
    </w:p>
    <w:p w:rsidR="005636DA" w:rsidRPr="005636DA" w:rsidRDefault="005636DA" w:rsidP="005636DA">
      <w:pPr>
        <w:spacing w:after="0" w:line="240" w:lineRule="auto"/>
        <w:ind w:firstLine="708"/>
        <w:jc w:val="both"/>
        <w:rPr>
          <w:rFonts w:ascii="Times New Roman" w:eastAsia="Calibri" w:hAnsi="Times New Roman" w:cs="Times New Roman"/>
          <w:b/>
          <w:sz w:val="24"/>
          <w:szCs w:val="24"/>
          <w:lang w:val="ru-RU" w:eastAsia="zh-CN"/>
        </w:rPr>
      </w:pPr>
      <w:proofErr w:type="spellStart"/>
      <w:r w:rsidRPr="005636DA">
        <w:rPr>
          <w:rFonts w:ascii="Times New Roman" w:eastAsia="Calibri" w:hAnsi="Times New Roman" w:cs="Times New Roman"/>
          <w:b/>
          <w:sz w:val="24"/>
          <w:szCs w:val="24"/>
          <w:lang w:val="ru-RU" w:eastAsia="zh-CN"/>
        </w:rPr>
        <w:t>всички</w:t>
      </w:r>
      <w:proofErr w:type="spellEnd"/>
      <w:r w:rsidRPr="005636DA">
        <w:rPr>
          <w:rFonts w:ascii="Times New Roman" w:eastAsia="Calibri" w:hAnsi="Times New Roman" w:cs="Times New Roman"/>
          <w:b/>
          <w:sz w:val="24"/>
          <w:szCs w:val="24"/>
          <w:lang w:val="ru-RU" w:eastAsia="zh-CN"/>
        </w:rPr>
        <w:t xml:space="preserve"> </w:t>
      </w:r>
      <w:proofErr w:type="spellStart"/>
      <w:r w:rsidRPr="005636DA">
        <w:rPr>
          <w:rFonts w:ascii="Times New Roman" w:eastAsia="Calibri" w:hAnsi="Times New Roman" w:cs="Times New Roman"/>
          <w:b/>
          <w:sz w:val="24"/>
          <w:szCs w:val="24"/>
          <w:lang w:val="ru-RU" w:eastAsia="zh-CN"/>
        </w:rPr>
        <w:t>задължени</w:t>
      </w:r>
      <w:proofErr w:type="spellEnd"/>
      <w:r w:rsidRPr="005636DA">
        <w:rPr>
          <w:rFonts w:ascii="Times New Roman" w:eastAsia="Calibri" w:hAnsi="Times New Roman" w:cs="Times New Roman"/>
          <w:b/>
          <w:sz w:val="24"/>
          <w:szCs w:val="24"/>
          <w:lang w:val="ru-RU" w:eastAsia="zh-CN"/>
        </w:rPr>
        <w:t xml:space="preserve"> лица по </w:t>
      </w:r>
      <w:proofErr w:type="spellStart"/>
      <w:r w:rsidRPr="005636DA">
        <w:rPr>
          <w:rFonts w:ascii="Times New Roman" w:eastAsia="Calibri" w:hAnsi="Times New Roman" w:cs="Times New Roman"/>
          <w:b/>
          <w:sz w:val="24"/>
          <w:szCs w:val="24"/>
          <w:lang w:val="ru-RU" w:eastAsia="zh-CN"/>
        </w:rPr>
        <w:t>смисъла</w:t>
      </w:r>
      <w:proofErr w:type="spellEnd"/>
      <w:r w:rsidRPr="005636DA">
        <w:rPr>
          <w:rFonts w:ascii="Times New Roman" w:eastAsia="Calibri" w:hAnsi="Times New Roman" w:cs="Times New Roman"/>
          <w:b/>
          <w:sz w:val="24"/>
          <w:szCs w:val="24"/>
          <w:lang w:val="ru-RU" w:eastAsia="zh-CN"/>
        </w:rPr>
        <w:t xml:space="preserve"> на чл. 54, ал. 2 и чл. 55, ал. 3 от </w:t>
      </w:r>
      <w:proofErr w:type="spellStart"/>
      <w:r w:rsidRPr="005636DA">
        <w:rPr>
          <w:rFonts w:ascii="Times New Roman" w:eastAsia="Calibri" w:hAnsi="Times New Roman" w:cs="Times New Roman"/>
          <w:b/>
          <w:sz w:val="24"/>
          <w:szCs w:val="24"/>
          <w:lang w:val="ru-RU" w:eastAsia="zh-CN"/>
        </w:rPr>
        <w:t>ЗОП</w:t>
      </w:r>
      <w:proofErr w:type="spellEnd"/>
      <w:r w:rsidRPr="005636DA">
        <w:rPr>
          <w:rFonts w:ascii="Times New Roman" w:eastAsia="Calibri" w:hAnsi="Times New Roman" w:cs="Times New Roman"/>
          <w:b/>
          <w:sz w:val="24"/>
          <w:szCs w:val="24"/>
          <w:lang w:val="ru-RU" w:eastAsia="zh-CN"/>
        </w:rPr>
        <w:t xml:space="preserve"> </w:t>
      </w:r>
      <w:proofErr w:type="spellStart"/>
      <w:r w:rsidRPr="005636DA">
        <w:rPr>
          <w:rFonts w:ascii="Times New Roman" w:eastAsia="Calibri" w:hAnsi="Times New Roman" w:cs="Times New Roman"/>
          <w:b/>
          <w:sz w:val="24"/>
          <w:szCs w:val="24"/>
          <w:lang w:val="ru-RU" w:eastAsia="zh-CN"/>
        </w:rPr>
        <w:t>са</w:t>
      </w:r>
      <w:proofErr w:type="spellEnd"/>
      <w:r w:rsidRPr="005636DA">
        <w:rPr>
          <w:rFonts w:ascii="Times New Roman" w:eastAsia="Calibri" w:hAnsi="Times New Roman" w:cs="Times New Roman"/>
          <w:b/>
          <w:sz w:val="24"/>
          <w:szCs w:val="24"/>
          <w:lang w:val="ru-RU" w:eastAsia="zh-CN"/>
        </w:rPr>
        <w:t xml:space="preserve"> </w:t>
      </w:r>
      <w:proofErr w:type="spellStart"/>
      <w:r w:rsidRPr="005636DA">
        <w:rPr>
          <w:rFonts w:ascii="Times New Roman" w:eastAsia="Calibri" w:hAnsi="Times New Roman" w:cs="Times New Roman"/>
          <w:b/>
          <w:sz w:val="24"/>
          <w:szCs w:val="24"/>
          <w:lang w:val="ru-RU" w:eastAsia="zh-CN"/>
        </w:rPr>
        <w:t>следните</w:t>
      </w:r>
      <w:proofErr w:type="spellEnd"/>
      <w:r w:rsidRPr="005636DA">
        <w:rPr>
          <w:rFonts w:ascii="Times New Roman" w:eastAsia="Calibri" w:hAnsi="Times New Roman" w:cs="Times New Roman"/>
          <w:b/>
          <w:sz w:val="24"/>
          <w:szCs w:val="24"/>
          <w:lang w:val="ru-RU" w:eastAsia="zh-CN"/>
        </w:rPr>
        <w:t>:</w:t>
      </w:r>
    </w:p>
    <w:p w:rsidR="005636DA" w:rsidRPr="005636DA" w:rsidRDefault="005636DA" w:rsidP="005636DA">
      <w:pPr>
        <w:spacing w:after="0" w:line="240" w:lineRule="auto"/>
        <w:ind w:firstLine="708"/>
        <w:jc w:val="both"/>
        <w:rPr>
          <w:rFonts w:ascii="Times New Roman" w:eastAsia="Calibri" w:hAnsi="Times New Roman" w:cs="Times New Roman"/>
          <w:b/>
          <w:sz w:val="24"/>
          <w:szCs w:val="24"/>
          <w:lang w:val="ru-RU" w:eastAsia="zh-CN"/>
        </w:rPr>
      </w:pPr>
    </w:p>
    <w:p w:rsidR="005636DA" w:rsidRPr="005636DA" w:rsidRDefault="005636DA" w:rsidP="005636DA">
      <w:pPr>
        <w:spacing w:after="0" w:line="240" w:lineRule="auto"/>
        <w:ind w:firstLine="708"/>
        <w:jc w:val="both"/>
        <w:rPr>
          <w:rFonts w:ascii="Times New Roman" w:eastAsia="Calibri" w:hAnsi="Times New Roman" w:cs="Times New Roman"/>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462"/>
      </w:tblGrid>
      <w:tr w:rsidR="005636DA" w:rsidRPr="005636DA" w:rsidTr="003B1BAB">
        <w:tc>
          <w:tcPr>
            <w:tcW w:w="4681" w:type="dxa"/>
            <w:shd w:val="clear" w:color="auto" w:fill="auto"/>
          </w:tcPr>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r w:rsidRPr="005636DA">
              <w:rPr>
                <w:rFonts w:ascii="Times New Roman" w:eastAsia="Calibri" w:hAnsi="Times New Roman" w:cs="Times New Roman"/>
                <w:sz w:val="24"/>
                <w:szCs w:val="24"/>
                <w:lang w:eastAsia="bg-BG"/>
              </w:rPr>
              <w:t>лицата, които представляват участника/ /подизпълнителя/3-тото лице са:</w:t>
            </w:r>
          </w:p>
        </w:tc>
        <w:tc>
          <w:tcPr>
            <w:tcW w:w="4607" w:type="dxa"/>
            <w:shd w:val="clear" w:color="auto" w:fill="auto"/>
          </w:tcPr>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p>
        </w:tc>
      </w:tr>
      <w:tr w:rsidR="005636DA" w:rsidRPr="005636DA" w:rsidTr="003B1BAB">
        <w:tc>
          <w:tcPr>
            <w:tcW w:w="4681" w:type="dxa"/>
            <w:shd w:val="clear" w:color="auto" w:fill="auto"/>
          </w:tcPr>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r w:rsidRPr="005636DA">
              <w:rPr>
                <w:rFonts w:ascii="Times New Roman" w:eastAsia="Calibri" w:hAnsi="Times New Roman" w:cs="Times New Roman"/>
                <w:sz w:val="24"/>
                <w:szCs w:val="24"/>
                <w:lang w:eastAsia="bg-BG"/>
              </w:rPr>
              <w:t>лицата, които са членове на управителни и надзорни органи на участника/ /подизпълнителя/3-тото лице са:</w:t>
            </w:r>
          </w:p>
        </w:tc>
        <w:tc>
          <w:tcPr>
            <w:tcW w:w="4607" w:type="dxa"/>
            <w:shd w:val="clear" w:color="auto" w:fill="auto"/>
          </w:tcPr>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p>
        </w:tc>
      </w:tr>
      <w:tr w:rsidR="005636DA" w:rsidRPr="005636DA" w:rsidTr="003B1BAB">
        <w:tc>
          <w:tcPr>
            <w:tcW w:w="4681" w:type="dxa"/>
            <w:shd w:val="clear" w:color="auto" w:fill="auto"/>
          </w:tcPr>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r w:rsidRPr="005636DA">
              <w:rPr>
                <w:rFonts w:ascii="Times New Roman" w:eastAsia="Calibri" w:hAnsi="Times New Roman" w:cs="Times New Roman"/>
                <w:sz w:val="24"/>
                <w:szCs w:val="24"/>
                <w:lang w:eastAsia="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07" w:type="dxa"/>
            <w:shd w:val="clear" w:color="auto" w:fill="auto"/>
          </w:tcPr>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p>
        </w:tc>
      </w:tr>
    </w:tbl>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p>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p>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r w:rsidRPr="005636DA">
        <w:rPr>
          <w:rFonts w:ascii="Times New Roman" w:eastAsia="Calibri" w:hAnsi="Times New Roman" w:cs="Times New Roman"/>
          <w:sz w:val="24"/>
          <w:szCs w:val="24"/>
          <w:lang w:val="ru-RU" w:eastAsia="zh-CN"/>
        </w:rPr>
        <w:t>Дата: .....................</w:t>
      </w:r>
      <w:r w:rsidRPr="005636DA">
        <w:rPr>
          <w:rFonts w:ascii="Times New Roman" w:eastAsia="Calibri" w:hAnsi="Times New Roman" w:cs="Times New Roman"/>
          <w:sz w:val="24"/>
          <w:szCs w:val="24"/>
          <w:lang w:val="ru-RU" w:eastAsia="zh-CN"/>
        </w:rPr>
        <w:tab/>
      </w:r>
      <w:proofErr w:type="spellStart"/>
      <w:r w:rsidRPr="005636DA">
        <w:rPr>
          <w:rFonts w:ascii="Times New Roman" w:eastAsia="Calibri" w:hAnsi="Times New Roman" w:cs="Times New Roman"/>
          <w:sz w:val="24"/>
          <w:szCs w:val="24"/>
          <w:lang w:val="ru-RU" w:eastAsia="zh-CN"/>
        </w:rPr>
        <w:t>Декларатор</w:t>
      </w:r>
      <w:proofErr w:type="spellEnd"/>
      <w:r w:rsidRPr="005636DA">
        <w:rPr>
          <w:rFonts w:ascii="Times New Roman" w:eastAsia="Calibri" w:hAnsi="Times New Roman" w:cs="Times New Roman"/>
          <w:sz w:val="24"/>
          <w:szCs w:val="24"/>
          <w:lang w:val="ru-RU" w:eastAsia="zh-CN"/>
        </w:rPr>
        <w:t>: ..............................</w:t>
      </w:r>
    </w:p>
    <w:p w:rsidR="005636DA" w:rsidRPr="005636DA" w:rsidRDefault="005636DA" w:rsidP="005636DA">
      <w:pPr>
        <w:tabs>
          <w:tab w:val="left" w:pos="709"/>
        </w:tabs>
        <w:spacing w:after="0" w:line="240" w:lineRule="auto"/>
        <w:jc w:val="both"/>
        <w:rPr>
          <w:rFonts w:ascii="Times New Roman" w:eastAsia="Calibri" w:hAnsi="Times New Roman" w:cs="Times New Roman"/>
          <w:sz w:val="24"/>
          <w:szCs w:val="24"/>
          <w:lang w:eastAsia="zh-CN"/>
        </w:rPr>
      </w:pPr>
      <w:r w:rsidRPr="005636DA">
        <w:rPr>
          <w:rFonts w:ascii="Times New Roman" w:eastAsia="Calibri" w:hAnsi="Times New Roman" w:cs="Times New Roman"/>
          <w:sz w:val="24"/>
          <w:szCs w:val="24"/>
          <w:lang w:eastAsia="zh-CN"/>
        </w:rPr>
        <w:t>гр. ........................................</w:t>
      </w:r>
      <w:r w:rsidRPr="005636DA">
        <w:rPr>
          <w:rFonts w:ascii="Times New Roman" w:eastAsia="Calibri" w:hAnsi="Times New Roman" w:cs="Times New Roman"/>
          <w:sz w:val="24"/>
          <w:szCs w:val="24"/>
          <w:lang w:eastAsia="zh-CN"/>
        </w:rPr>
        <w:tab/>
      </w:r>
      <w:r w:rsidRPr="005636DA">
        <w:rPr>
          <w:rFonts w:ascii="Times New Roman" w:eastAsia="Calibri" w:hAnsi="Times New Roman" w:cs="Times New Roman"/>
          <w:sz w:val="24"/>
          <w:szCs w:val="24"/>
          <w:lang w:eastAsia="zh-CN"/>
        </w:rPr>
        <w:tab/>
      </w:r>
      <w:r w:rsidRPr="005636DA">
        <w:rPr>
          <w:rFonts w:ascii="Times New Roman" w:eastAsia="Calibri" w:hAnsi="Times New Roman" w:cs="Times New Roman"/>
          <w:sz w:val="24"/>
          <w:szCs w:val="24"/>
          <w:lang w:eastAsia="zh-CN"/>
        </w:rPr>
        <w:tab/>
      </w:r>
      <w:r w:rsidRPr="005636DA">
        <w:rPr>
          <w:rFonts w:ascii="Times New Roman" w:eastAsia="Calibri" w:hAnsi="Times New Roman" w:cs="Times New Roman"/>
          <w:sz w:val="24"/>
          <w:szCs w:val="24"/>
          <w:lang w:eastAsia="zh-CN"/>
        </w:rPr>
        <w:tab/>
      </w:r>
      <w:r w:rsidRPr="005636DA">
        <w:rPr>
          <w:rFonts w:ascii="Times New Roman" w:eastAsia="Calibri" w:hAnsi="Times New Roman" w:cs="Times New Roman"/>
          <w:sz w:val="24"/>
          <w:szCs w:val="24"/>
          <w:lang w:eastAsia="zh-CN"/>
        </w:rPr>
        <w:tab/>
      </w:r>
      <w:r w:rsidRPr="005636DA">
        <w:rPr>
          <w:rFonts w:ascii="Times New Roman" w:eastAsia="Calibri" w:hAnsi="Times New Roman" w:cs="Times New Roman"/>
          <w:sz w:val="24"/>
          <w:szCs w:val="24"/>
          <w:lang w:eastAsia="zh-CN"/>
        </w:rPr>
        <w:tab/>
      </w:r>
      <w:r w:rsidRPr="005636DA">
        <w:rPr>
          <w:rFonts w:ascii="Times New Roman" w:eastAsia="Calibri" w:hAnsi="Times New Roman" w:cs="Times New Roman"/>
          <w:sz w:val="24"/>
          <w:szCs w:val="24"/>
          <w:lang w:eastAsia="zh-CN"/>
        </w:rPr>
        <w:tab/>
        <w:t>(подпис)</w:t>
      </w:r>
    </w:p>
    <w:p w:rsidR="005636DA" w:rsidRPr="005636DA" w:rsidRDefault="005636DA" w:rsidP="005636DA">
      <w:pPr>
        <w:spacing w:before="120" w:after="120" w:line="240" w:lineRule="auto"/>
        <w:jc w:val="center"/>
        <w:rPr>
          <w:rFonts w:ascii="Times New Roman" w:eastAsia="Calibri" w:hAnsi="Times New Roman" w:cs="Times New Roman"/>
          <w:b/>
          <w:sz w:val="24"/>
          <w:lang w:eastAsia="bg-BG"/>
        </w:rPr>
      </w:pP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p>
    <w:p w:rsidR="00E60C39" w:rsidRDefault="00E60C39"/>
    <w:sectPr w:rsidR="00E60C3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58F" w:rsidRDefault="00CF358F" w:rsidP="005636DA">
      <w:pPr>
        <w:spacing w:after="0" w:line="240" w:lineRule="auto"/>
      </w:pPr>
      <w:r>
        <w:separator/>
      </w:r>
    </w:p>
  </w:endnote>
  <w:endnote w:type="continuationSeparator" w:id="0">
    <w:p w:rsidR="00CF358F" w:rsidRDefault="00CF358F" w:rsidP="0056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58F" w:rsidRDefault="00CF358F" w:rsidP="005636DA">
      <w:pPr>
        <w:spacing w:after="0" w:line="240" w:lineRule="auto"/>
      </w:pPr>
      <w:r>
        <w:separator/>
      </w:r>
    </w:p>
  </w:footnote>
  <w:footnote w:type="continuationSeparator" w:id="0">
    <w:p w:rsidR="00CF358F" w:rsidRDefault="00CF358F" w:rsidP="00563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6DA" w:rsidRPr="005636DA" w:rsidRDefault="005636DA" w:rsidP="005636DA">
    <w:pPr>
      <w:spacing w:after="200" w:line="276" w:lineRule="auto"/>
      <w:jc w:val="right"/>
      <w:rPr>
        <w:rFonts w:ascii="Times New Roman" w:eastAsia="Times New Roman" w:hAnsi="Times New Roman" w:cs="Times New Roman"/>
        <w:b/>
        <w:i/>
        <w:noProof/>
        <w:sz w:val="24"/>
        <w:szCs w:val="24"/>
        <w:lang w:eastAsia="bg-BG"/>
      </w:rPr>
    </w:pPr>
    <w:r w:rsidRPr="005636DA">
      <w:rPr>
        <w:rFonts w:ascii="Times New Roman" w:eastAsia="Times New Roman" w:hAnsi="Times New Roman" w:cs="Times New Roman"/>
        <w:b/>
        <w:i/>
        <w:noProof/>
        <w:sz w:val="24"/>
        <w:szCs w:val="24"/>
        <w:lang w:eastAsia="bg-BG"/>
      </w:rPr>
      <w:t xml:space="preserve">Приложение № </w:t>
    </w:r>
    <w:r>
      <w:rPr>
        <w:rFonts w:ascii="Times New Roman" w:eastAsia="Times New Roman" w:hAnsi="Times New Roman" w:cs="Times New Roman"/>
        <w:b/>
        <w:i/>
        <w:noProof/>
        <w:sz w:val="24"/>
        <w:szCs w:val="24"/>
        <w:lang w:eastAsia="bg-BG"/>
      </w:rPr>
      <w:t>10</w:t>
    </w:r>
  </w:p>
  <w:p w:rsidR="005636DA" w:rsidRDefault="005636DA" w:rsidP="005636D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A2"/>
    <w:rsid w:val="001D73BC"/>
    <w:rsid w:val="00246DA2"/>
    <w:rsid w:val="005636DA"/>
    <w:rsid w:val="00CF358F"/>
    <w:rsid w:val="00E60C39"/>
    <w:rsid w:val="00F5291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D2DD"/>
  <w15:chartTrackingRefBased/>
  <w15:docId w15:val="{5C368CB7-0E52-4704-8070-AC2E1C38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6DA"/>
    <w:pPr>
      <w:tabs>
        <w:tab w:val="center" w:pos="4536"/>
        <w:tab w:val="right" w:pos="9072"/>
      </w:tabs>
      <w:spacing w:after="0" w:line="240" w:lineRule="auto"/>
    </w:pPr>
  </w:style>
  <w:style w:type="character" w:customStyle="1" w:styleId="a4">
    <w:name w:val="Горен колонтитул Знак"/>
    <w:basedOn w:val="a0"/>
    <w:link w:val="a3"/>
    <w:uiPriority w:val="99"/>
    <w:rsid w:val="005636DA"/>
  </w:style>
  <w:style w:type="paragraph" w:styleId="a5">
    <w:name w:val="footer"/>
    <w:basedOn w:val="a"/>
    <w:link w:val="a6"/>
    <w:uiPriority w:val="99"/>
    <w:unhideWhenUsed/>
    <w:rsid w:val="005636DA"/>
    <w:pPr>
      <w:tabs>
        <w:tab w:val="center" w:pos="4536"/>
        <w:tab w:val="right" w:pos="9072"/>
      </w:tabs>
      <w:spacing w:after="0" w:line="240" w:lineRule="auto"/>
    </w:pPr>
  </w:style>
  <w:style w:type="character" w:customStyle="1" w:styleId="a6">
    <w:name w:val="Долен колонтитул Знак"/>
    <w:basedOn w:val="a0"/>
    <w:link w:val="a5"/>
    <w:uiPriority w:val="99"/>
    <w:rsid w:val="00563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Тумбева</dc:creator>
  <cp:keywords/>
  <dc:description/>
  <cp:lastModifiedBy>Диана Тумбева</cp:lastModifiedBy>
  <cp:revision>3</cp:revision>
  <dcterms:created xsi:type="dcterms:W3CDTF">2016-11-24T07:58:00Z</dcterms:created>
  <dcterms:modified xsi:type="dcterms:W3CDTF">2016-12-15T10:51:00Z</dcterms:modified>
</cp:coreProperties>
</file>